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72" w:rsidRPr="00535F38" w:rsidRDefault="00BD5B72" w:rsidP="00BD5B72">
      <w:pPr>
        <w:ind w:left="360"/>
        <w:jc w:val="center"/>
        <w:rPr>
          <w:sz w:val="22"/>
          <w:szCs w:val="22"/>
          <w:u w:val="single"/>
        </w:rPr>
      </w:pPr>
      <w:bookmarkStart w:id="0" w:name="_GoBack"/>
      <w:bookmarkEnd w:id="0"/>
      <w:r w:rsidRPr="00535F38">
        <w:rPr>
          <w:sz w:val="22"/>
          <w:szCs w:val="22"/>
          <w:u w:val="single"/>
        </w:rPr>
        <w:t>Village of South River</w:t>
      </w:r>
    </w:p>
    <w:p w:rsidR="00BD5B72" w:rsidRPr="00535F38" w:rsidRDefault="00BD5B72" w:rsidP="00BD5B72">
      <w:pPr>
        <w:ind w:left="360"/>
        <w:jc w:val="center"/>
        <w:rPr>
          <w:sz w:val="22"/>
          <w:szCs w:val="22"/>
          <w:u w:val="single"/>
        </w:rPr>
      </w:pPr>
      <w:r w:rsidRPr="00535F38">
        <w:rPr>
          <w:sz w:val="22"/>
          <w:szCs w:val="22"/>
          <w:u w:val="single"/>
        </w:rPr>
        <w:t>Council Meeting –</w:t>
      </w:r>
      <w:r>
        <w:rPr>
          <w:sz w:val="22"/>
          <w:szCs w:val="22"/>
          <w:u w:val="single"/>
        </w:rPr>
        <w:t xml:space="preserve"> August 8</w:t>
      </w:r>
      <w:r w:rsidRPr="00535F38">
        <w:rPr>
          <w:sz w:val="22"/>
          <w:szCs w:val="22"/>
          <w:u w:val="single"/>
        </w:rPr>
        <w:t>, 2016</w:t>
      </w:r>
    </w:p>
    <w:p w:rsidR="00BD5B72" w:rsidRPr="00535F38" w:rsidRDefault="00BD5B72" w:rsidP="00BD5B72">
      <w:pPr>
        <w:ind w:left="360"/>
        <w:jc w:val="center"/>
        <w:rPr>
          <w:sz w:val="22"/>
          <w:szCs w:val="22"/>
        </w:rPr>
      </w:pPr>
    </w:p>
    <w:p w:rsidR="00BD5B72" w:rsidRDefault="00BD5B72" w:rsidP="00BD5B72">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Monday, August 8</w:t>
      </w:r>
      <w:r w:rsidRPr="00535F38">
        <w:rPr>
          <w:rStyle w:val="normaltextrun"/>
          <w:sz w:val="22"/>
          <w:szCs w:val="22"/>
        </w:rPr>
        <w:t>, 2016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w:t>
      </w:r>
      <w:r>
        <w:rPr>
          <w:rStyle w:val="normaltextrun"/>
          <w:sz w:val="22"/>
          <w:szCs w:val="22"/>
        </w:rPr>
        <w:t xml:space="preserve"> Sharon Smith, Doug Sewell, Teri Brandt </w:t>
      </w:r>
      <w:r w:rsidRPr="00535F38">
        <w:rPr>
          <w:rStyle w:val="normaltextrun"/>
          <w:sz w:val="22"/>
          <w:szCs w:val="22"/>
        </w:rPr>
        <w:t>and Les Mahon.</w:t>
      </w:r>
    </w:p>
    <w:p w:rsidR="00BD5B72" w:rsidRDefault="00BD5B72" w:rsidP="00BD5B72">
      <w:pPr>
        <w:pStyle w:val="paragraph"/>
        <w:spacing w:before="0" w:beforeAutospacing="0" w:after="0" w:afterAutospacing="0"/>
        <w:ind w:left="288"/>
        <w:textAlignment w:val="baseline"/>
        <w:rPr>
          <w:rStyle w:val="normaltextrun"/>
          <w:sz w:val="22"/>
          <w:szCs w:val="22"/>
        </w:rPr>
      </w:pPr>
    </w:p>
    <w:p w:rsidR="00BD5B72" w:rsidRDefault="00BD5B72" w:rsidP="00BD5B72">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Pr>
          <w:sz w:val="22"/>
          <w:szCs w:val="22"/>
        </w:rPr>
        <w:tab/>
        <w:t>Sherri Hawthorne; Treasurer</w:t>
      </w:r>
      <w:r w:rsidRPr="00535F38">
        <w:rPr>
          <w:sz w:val="22"/>
          <w:szCs w:val="22"/>
        </w:rPr>
        <w:tab/>
      </w:r>
    </w:p>
    <w:p w:rsidR="00BD5B72" w:rsidRDefault="00BD5B72" w:rsidP="00BD5B72">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Susan L. Arnold; Clerk Administrator</w:t>
      </w:r>
    </w:p>
    <w:p w:rsidR="00BD5B72" w:rsidRPr="00535F38" w:rsidRDefault="00BD5B72" w:rsidP="00BD5B72">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BD5B72" w:rsidRPr="00535F38" w:rsidRDefault="00BD5B72" w:rsidP="00BD5B72">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ab/>
        <w:t>Nil</w:t>
      </w:r>
    </w:p>
    <w:p w:rsidR="00BD5B72" w:rsidRPr="00535F38" w:rsidRDefault="00BD5B72" w:rsidP="00BD5B72">
      <w:pPr>
        <w:rPr>
          <w:b/>
          <w:sz w:val="22"/>
          <w:szCs w:val="22"/>
        </w:rPr>
      </w:pPr>
    </w:p>
    <w:p w:rsidR="00BD5B72" w:rsidRPr="00535F38" w:rsidRDefault="00BD5B72" w:rsidP="00BD5B72">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 xml:space="preserve">The meeting was called to order by Mayor Jim Coleman at 5:30 </w:t>
      </w:r>
      <w:r w:rsidRPr="00535F38">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r>
        <w:rPr>
          <w:sz w:val="22"/>
          <w:szCs w:val="22"/>
        </w:rPr>
        <w:tab/>
      </w:r>
      <w:r w:rsidRPr="00535F38">
        <w:rPr>
          <w:sz w:val="22"/>
          <w:szCs w:val="22"/>
        </w:rPr>
        <w:t>p.m.</w:t>
      </w:r>
    </w:p>
    <w:p w:rsidR="00BD5B72" w:rsidRPr="00535F38" w:rsidRDefault="00BD5B72" w:rsidP="00BD5B72">
      <w:pPr>
        <w:jc w:val="both"/>
        <w:rPr>
          <w:sz w:val="22"/>
          <w:szCs w:val="22"/>
        </w:rPr>
      </w:pPr>
    </w:p>
    <w:p w:rsidR="00BD5B72" w:rsidRPr="00535F38" w:rsidRDefault="00BD5B72" w:rsidP="00BD5B72">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BD5B72" w:rsidRPr="00535F38" w:rsidRDefault="00BD5B72" w:rsidP="00BD5B72">
      <w:pPr>
        <w:ind w:left="720"/>
        <w:rPr>
          <w:sz w:val="22"/>
          <w:szCs w:val="22"/>
        </w:rPr>
      </w:pPr>
      <w:r w:rsidRPr="00535F38">
        <w:rPr>
          <w:sz w:val="22"/>
          <w:szCs w:val="22"/>
        </w:rPr>
        <w:t>None Declared</w:t>
      </w:r>
    </w:p>
    <w:p w:rsidR="00BD5B72" w:rsidRPr="00535F38" w:rsidRDefault="00BD5B72" w:rsidP="00BD5B72">
      <w:pPr>
        <w:ind w:left="720"/>
        <w:rPr>
          <w:sz w:val="22"/>
          <w:szCs w:val="22"/>
        </w:rPr>
      </w:pPr>
    </w:p>
    <w:p w:rsidR="00BD5B72" w:rsidRDefault="00BD5B72" w:rsidP="00BD5B72">
      <w:pPr>
        <w:jc w:val="both"/>
        <w:rPr>
          <w:sz w:val="22"/>
          <w:szCs w:val="22"/>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r>
        <w:rPr>
          <w:sz w:val="22"/>
          <w:szCs w:val="22"/>
        </w:rPr>
        <w:t>– Nil</w:t>
      </w:r>
    </w:p>
    <w:p w:rsidR="00BD5B72" w:rsidRPr="00BD5B72" w:rsidRDefault="00BD5B72" w:rsidP="00BD5B72">
      <w:pPr>
        <w:jc w:val="both"/>
        <w:rPr>
          <w:sz w:val="22"/>
          <w:szCs w:val="22"/>
        </w:rPr>
      </w:pPr>
    </w:p>
    <w:p w:rsidR="00BD5B72" w:rsidRPr="00535F38" w:rsidRDefault="00BD5B72" w:rsidP="00BD5B72">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BD5B72" w:rsidRPr="00535F38" w:rsidRDefault="00BD5B72" w:rsidP="00BD5B72">
      <w:pPr>
        <w:rPr>
          <w:sz w:val="22"/>
          <w:szCs w:val="22"/>
        </w:rPr>
      </w:pPr>
      <w:r>
        <w:rPr>
          <w:sz w:val="22"/>
          <w:szCs w:val="22"/>
        </w:rPr>
        <w:t>193</w:t>
      </w:r>
      <w:r w:rsidRPr="00535F38">
        <w:rPr>
          <w:sz w:val="22"/>
          <w:szCs w:val="22"/>
        </w:rPr>
        <w:t>-2016</w:t>
      </w:r>
      <w:r w:rsidRPr="00535F38">
        <w:rPr>
          <w:sz w:val="22"/>
          <w:szCs w:val="22"/>
        </w:rPr>
        <w:tab/>
      </w:r>
      <w:r>
        <w:rPr>
          <w:sz w:val="22"/>
          <w:szCs w:val="22"/>
        </w:rPr>
        <w:t>Smith/Sewell</w:t>
      </w:r>
    </w:p>
    <w:p w:rsidR="00BD5B72" w:rsidRPr="00535F38" w:rsidRDefault="00BD5B72" w:rsidP="00BD5B72">
      <w:pPr>
        <w:rPr>
          <w:b/>
          <w:sz w:val="22"/>
          <w:szCs w:val="22"/>
        </w:rPr>
      </w:pPr>
      <w:r w:rsidRPr="00535F38">
        <w:rPr>
          <w:b/>
          <w:sz w:val="22"/>
          <w:szCs w:val="22"/>
        </w:rPr>
        <w:t xml:space="preserve">BE IT RESOLVED THAT this Council of the Village of South River does hereby accept the minutes of </w:t>
      </w:r>
      <w:r>
        <w:rPr>
          <w:b/>
          <w:sz w:val="22"/>
          <w:szCs w:val="22"/>
        </w:rPr>
        <w:t>Monday, July 25, 2016, as printed</w:t>
      </w:r>
      <w:r w:rsidRPr="00535F38">
        <w:rPr>
          <w:b/>
          <w:sz w:val="22"/>
          <w:szCs w:val="22"/>
        </w:rPr>
        <w:t>.</w:t>
      </w:r>
    </w:p>
    <w:p w:rsidR="00BD5B72" w:rsidRPr="00535F38" w:rsidRDefault="00BD5B72" w:rsidP="00BD5B72">
      <w:pPr>
        <w:jc w:val="right"/>
        <w:rPr>
          <w:sz w:val="22"/>
          <w:szCs w:val="22"/>
          <w:u w:val="single"/>
        </w:rPr>
      </w:pPr>
      <w:r w:rsidRPr="00535F38">
        <w:rPr>
          <w:sz w:val="22"/>
          <w:szCs w:val="22"/>
          <w:u w:val="single"/>
        </w:rPr>
        <w:t>Carried</w:t>
      </w:r>
    </w:p>
    <w:p w:rsidR="00BD5B72" w:rsidRDefault="00BD5B72" w:rsidP="00BD5B72">
      <w:pPr>
        <w:rPr>
          <w:b/>
          <w:sz w:val="22"/>
          <w:szCs w:val="22"/>
        </w:rPr>
      </w:pPr>
      <w:r w:rsidRPr="00535F38">
        <w:rPr>
          <w:b/>
          <w:sz w:val="22"/>
          <w:szCs w:val="22"/>
        </w:rPr>
        <w:t>5.</w:t>
      </w:r>
      <w:r w:rsidRPr="00535F38">
        <w:rPr>
          <w:b/>
          <w:sz w:val="22"/>
          <w:szCs w:val="22"/>
        </w:rPr>
        <w:tab/>
      </w:r>
      <w:r w:rsidRPr="00535F38">
        <w:rPr>
          <w:b/>
          <w:sz w:val="22"/>
          <w:szCs w:val="22"/>
          <w:u w:val="single"/>
        </w:rPr>
        <w:t>Accounts</w:t>
      </w:r>
      <w:r>
        <w:rPr>
          <w:b/>
          <w:sz w:val="22"/>
          <w:szCs w:val="22"/>
        </w:rPr>
        <w:t xml:space="preserve"> </w:t>
      </w:r>
    </w:p>
    <w:p w:rsidR="00BD5B72" w:rsidRPr="00EC6DB7" w:rsidRDefault="00BD5B72" w:rsidP="00BD5B72">
      <w:pPr>
        <w:rPr>
          <w:sz w:val="22"/>
          <w:szCs w:val="22"/>
        </w:rPr>
      </w:pPr>
      <w:r w:rsidRPr="00EC6DB7">
        <w:rPr>
          <w:sz w:val="22"/>
          <w:szCs w:val="22"/>
        </w:rPr>
        <w:t>1</w:t>
      </w:r>
      <w:r>
        <w:rPr>
          <w:sz w:val="22"/>
          <w:szCs w:val="22"/>
        </w:rPr>
        <w:t>94</w:t>
      </w:r>
      <w:r w:rsidRPr="00EC6DB7">
        <w:rPr>
          <w:sz w:val="22"/>
          <w:szCs w:val="22"/>
        </w:rPr>
        <w:t>-2016</w:t>
      </w:r>
      <w:r w:rsidRPr="00EC6DB7">
        <w:rPr>
          <w:sz w:val="22"/>
          <w:szCs w:val="22"/>
        </w:rPr>
        <w:tab/>
      </w:r>
      <w:r>
        <w:rPr>
          <w:sz w:val="22"/>
          <w:szCs w:val="22"/>
        </w:rPr>
        <w:t>Brandt/Smith</w:t>
      </w:r>
    </w:p>
    <w:p w:rsidR="00BD5B72" w:rsidRDefault="00BD5B72" w:rsidP="00BD5B72">
      <w:pPr>
        <w:rPr>
          <w:b/>
          <w:sz w:val="22"/>
          <w:szCs w:val="22"/>
        </w:rPr>
      </w:pPr>
      <w:r>
        <w:rPr>
          <w:b/>
          <w:sz w:val="22"/>
          <w:szCs w:val="22"/>
        </w:rPr>
        <w:t>BE IT RESOLVED THAT the Council of the Village of South River does hereby accept the following reports:</w:t>
      </w:r>
    </w:p>
    <w:p w:rsidR="00BD5B72" w:rsidRDefault="00BD5B72" w:rsidP="00BD5B72">
      <w:pPr>
        <w:rPr>
          <w:b/>
          <w:sz w:val="22"/>
          <w:szCs w:val="22"/>
        </w:rPr>
      </w:pPr>
      <w:r>
        <w:rPr>
          <w:b/>
          <w:sz w:val="22"/>
          <w:szCs w:val="22"/>
        </w:rPr>
        <w:t>1)</w:t>
      </w:r>
      <w:r>
        <w:rPr>
          <w:b/>
          <w:sz w:val="22"/>
          <w:szCs w:val="22"/>
        </w:rPr>
        <w:tab/>
        <w:t>Income Statement July 31, 2016</w:t>
      </w:r>
    </w:p>
    <w:p w:rsidR="00BD5B72" w:rsidRDefault="00BD5B72" w:rsidP="00BD5B72">
      <w:pPr>
        <w:rPr>
          <w:b/>
          <w:sz w:val="22"/>
          <w:szCs w:val="22"/>
        </w:rPr>
      </w:pPr>
      <w:r>
        <w:rPr>
          <w:b/>
          <w:sz w:val="22"/>
          <w:szCs w:val="22"/>
        </w:rPr>
        <w:t>2)</w:t>
      </w:r>
      <w:r>
        <w:rPr>
          <w:b/>
          <w:sz w:val="22"/>
          <w:szCs w:val="22"/>
        </w:rPr>
        <w:tab/>
        <w:t>Cheques to July 31, 2016</w:t>
      </w:r>
    </w:p>
    <w:p w:rsidR="00BD5B72" w:rsidRPr="00EC6DB7" w:rsidRDefault="00BD5B72" w:rsidP="00BD5B72">
      <w:pPr>
        <w:jc w:val="right"/>
        <w:rPr>
          <w:sz w:val="22"/>
          <w:szCs w:val="22"/>
          <w:u w:val="single"/>
        </w:rPr>
      </w:pPr>
      <w:r>
        <w:rPr>
          <w:sz w:val="22"/>
          <w:szCs w:val="22"/>
          <w:u w:val="single"/>
        </w:rPr>
        <w:t>Carried</w:t>
      </w:r>
    </w:p>
    <w:p w:rsidR="00BD5B72" w:rsidRDefault="00BD5B72" w:rsidP="00BD5B72">
      <w:pPr>
        <w:rPr>
          <w:sz w:val="22"/>
          <w:szCs w:val="22"/>
        </w:rPr>
      </w:pPr>
      <w:r>
        <w:rPr>
          <w:sz w:val="22"/>
          <w:szCs w:val="22"/>
        </w:rPr>
        <w:t>195-2016</w:t>
      </w:r>
      <w:r>
        <w:rPr>
          <w:sz w:val="22"/>
          <w:szCs w:val="22"/>
        </w:rPr>
        <w:tab/>
        <w:t>Brandt/Sewell</w:t>
      </w:r>
    </w:p>
    <w:p w:rsidR="00BD5B72" w:rsidRDefault="00BD5B72" w:rsidP="00BD5B72">
      <w:pPr>
        <w:rPr>
          <w:b/>
          <w:sz w:val="22"/>
          <w:szCs w:val="22"/>
        </w:rPr>
      </w:pPr>
      <w:proofErr w:type="gramStart"/>
      <w:r>
        <w:rPr>
          <w:b/>
          <w:sz w:val="22"/>
          <w:szCs w:val="22"/>
        </w:rPr>
        <w:t>BE</w:t>
      </w:r>
      <w:proofErr w:type="gramEnd"/>
      <w:r>
        <w:rPr>
          <w:b/>
          <w:sz w:val="22"/>
          <w:szCs w:val="22"/>
        </w:rPr>
        <w:t xml:space="preserve"> IT RESOLVED THAT the Council of the Village of South River does hereby receive and adopt the attached report, as required by the </w:t>
      </w:r>
      <w:proofErr w:type="spellStart"/>
      <w:r>
        <w:rPr>
          <w:b/>
          <w:sz w:val="22"/>
          <w:szCs w:val="22"/>
        </w:rPr>
        <w:t>Municiapl</w:t>
      </w:r>
      <w:proofErr w:type="spellEnd"/>
      <w:r>
        <w:rPr>
          <w:b/>
          <w:sz w:val="22"/>
          <w:szCs w:val="22"/>
        </w:rPr>
        <w:t xml:space="preserve"> Act 2001, Ontario Regulation 284/09 Section 92, (a), (b) and Section 3.1 and 2.</w:t>
      </w:r>
    </w:p>
    <w:p w:rsidR="00BD5B72" w:rsidRPr="004275D8" w:rsidRDefault="00BD5B72" w:rsidP="00BD5B72">
      <w:pPr>
        <w:jc w:val="right"/>
        <w:rPr>
          <w:sz w:val="22"/>
          <w:szCs w:val="22"/>
          <w:u w:val="single"/>
        </w:rPr>
      </w:pPr>
      <w:r>
        <w:rPr>
          <w:sz w:val="22"/>
          <w:szCs w:val="22"/>
          <w:u w:val="single"/>
        </w:rPr>
        <w:t>Carried</w:t>
      </w:r>
    </w:p>
    <w:p w:rsidR="00BD5B72" w:rsidRPr="00535F38" w:rsidRDefault="00BD5B72" w:rsidP="00BD5B72">
      <w:pPr>
        <w:rPr>
          <w:b/>
          <w:sz w:val="22"/>
          <w:szCs w:val="22"/>
          <w:u w:val="single"/>
        </w:rPr>
      </w:pPr>
      <w:r w:rsidRPr="00535F38">
        <w:rPr>
          <w:b/>
          <w:sz w:val="22"/>
          <w:szCs w:val="22"/>
        </w:rPr>
        <w:t>6.</w:t>
      </w:r>
      <w:r w:rsidRPr="00535F38">
        <w:rPr>
          <w:sz w:val="22"/>
          <w:szCs w:val="22"/>
        </w:rPr>
        <w:tab/>
      </w:r>
      <w:r w:rsidRPr="00535F38">
        <w:rPr>
          <w:b/>
          <w:sz w:val="22"/>
          <w:szCs w:val="22"/>
          <w:u w:val="single"/>
        </w:rPr>
        <w:t xml:space="preserve">Reports from Municipal Staff and/or Committees </w:t>
      </w:r>
    </w:p>
    <w:p w:rsidR="00BD5B72" w:rsidRDefault="00BD5B72" w:rsidP="00BD5B72">
      <w:pPr>
        <w:rPr>
          <w:sz w:val="22"/>
          <w:szCs w:val="22"/>
        </w:rPr>
      </w:pPr>
      <w:r>
        <w:rPr>
          <w:sz w:val="22"/>
          <w:szCs w:val="22"/>
        </w:rPr>
        <w:t>Mayor Coleman, Treasurer Hawthorne and Clerk Administrator Arnold provided Council with an update of the progress at the multi-unit commercial building. Union Gas was scheduled to provide the connection to the building from underneath Highway #124 by the end of the month. The next construction meeting will take place on-site at 10:00 a.m. Helmets and safety boots are required.</w:t>
      </w:r>
    </w:p>
    <w:p w:rsidR="00BD5B72" w:rsidRDefault="00BD5B72" w:rsidP="00BD5B72">
      <w:pPr>
        <w:rPr>
          <w:sz w:val="22"/>
          <w:szCs w:val="22"/>
        </w:rPr>
      </w:pPr>
    </w:p>
    <w:p w:rsidR="00BD5B72" w:rsidRDefault="00BD5B72" w:rsidP="00BD5B72">
      <w:pPr>
        <w:rPr>
          <w:sz w:val="22"/>
          <w:szCs w:val="22"/>
        </w:rPr>
      </w:pPr>
      <w:r>
        <w:rPr>
          <w:sz w:val="22"/>
          <w:szCs w:val="22"/>
        </w:rPr>
        <w:t>196-2016</w:t>
      </w:r>
      <w:r>
        <w:rPr>
          <w:sz w:val="22"/>
          <w:szCs w:val="22"/>
        </w:rPr>
        <w:tab/>
        <w:t>Smith/</w:t>
      </w:r>
      <w:r w:rsidRPr="00BD5B72">
        <w:rPr>
          <w:sz w:val="22"/>
          <w:szCs w:val="22"/>
        </w:rPr>
        <w:t xml:space="preserve"> </w:t>
      </w:r>
      <w:r>
        <w:rPr>
          <w:sz w:val="22"/>
          <w:szCs w:val="22"/>
        </w:rPr>
        <w:t>Mahon</w:t>
      </w:r>
    </w:p>
    <w:p w:rsidR="00BD5B72" w:rsidRPr="004275D8" w:rsidRDefault="00BD5B72" w:rsidP="00BD5B72">
      <w:pPr>
        <w:rPr>
          <w:b/>
          <w:sz w:val="22"/>
          <w:szCs w:val="22"/>
        </w:rPr>
      </w:pPr>
      <w:r>
        <w:rPr>
          <w:b/>
          <w:sz w:val="22"/>
          <w:szCs w:val="22"/>
        </w:rPr>
        <w:t xml:space="preserve">BE IT RESOLVED THAT the Council of the Village of South River does hereby </w:t>
      </w:r>
      <w:r w:rsidR="007836E7">
        <w:rPr>
          <w:b/>
          <w:sz w:val="22"/>
          <w:szCs w:val="22"/>
        </w:rPr>
        <w:t>set the minimum bid for the property known as 22 Isabella Street and declared surplus by Council at its July 25, 2016 Council meeting (Res #177-2016) at $6900.</w:t>
      </w:r>
    </w:p>
    <w:p w:rsidR="00BD5B72" w:rsidRDefault="00BD5B72" w:rsidP="00BD5B72">
      <w:pPr>
        <w:jc w:val="right"/>
        <w:rPr>
          <w:sz w:val="22"/>
          <w:szCs w:val="22"/>
          <w:u w:val="single"/>
        </w:rPr>
      </w:pPr>
      <w:r>
        <w:rPr>
          <w:sz w:val="22"/>
          <w:szCs w:val="22"/>
          <w:u w:val="single"/>
        </w:rPr>
        <w:t>Carried</w:t>
      </w:r>
    </w:p>
    <w:p w:rsidR="00BD5B72" w:rsidRDefault="007836E7" w:rsidP="00BD5B72">
      <w:pPr>
        <w:rPr>
          <w:sz w:val="22"/>
          <w:szCs w:val="22"/>
        </w:rPr>
      </w:pPr>
      <w:r>
        <w:rPr>
          <w:sz w:val="22"/>
          <w:szCs w:val="22"/>
        </w:rPr>
        <w:t>197</w:t>
      </w:r>
      <w:r w:rsidR="00BD5B72">
        <w:rPr>
          <w:sz w:val="22"/>
          <w:szCs w:val="22"/>
        </w:rPr>
        <w:t>-2016</w:t>
      </w:r>
      <w:r w:rsidR="00BD5B72">
        <w:rPr>
          <w:sz w:val="22"/>
          <w:szCs w:val="22"/>
        </w:rPr>
        <w:tab/>
        <w:t>Sewell/Mahon</w:t>
      </w:r>
    </w:p>
    <w:p w:rsidR="00BD5B72" w:rsidRDefault="00BD5B72" w:rsidP="00BD5B72">
      <w:pPr>
        <w:rPr>
          <w:b/>
          <w:sz w:val="22"/>
          <w:szCs w:val="22"/>
        </w:rPr>
      </w:pPr>
      <w:r>
        <w:rPr>
          <w:b/>
          <w:sz w:val="22"/>
          <w:szCs w:val="22"/>
        </w:rPr>
        <w:t xml:space="preserve">BE IT RESOLVED THAT the Council of the Village of South River does hereby </w:t>
      </w:r>
      <w:r w:rsidR="007836E7">
        <w:rPr>
          <w:b/>
          <w:sz w:val="22"/>
          <w:szCs w:val="22"/>
        </w:rPr>
        <w:t>amend schedule ‘A’ of by-law #23-2016 to $282,950 being the full amount of the new capital works being financed through OILC.</w:t>
      </w:r>
    </w:p>
    <w:p w:rsidR="00BD5B72" w:rsidRDefault="00BD5B72" w:rsidP="00BD5B72">
      <w:pPr>
        <w:jc w:val="right"/>
        <w:rPr>
          <w:sz w:val="22"/>
          <w:szCs w:val="22"/>
          <w:u w:val="single"/>
        </w:rPr>
      </w:pPr>
      <w:r>
        <w:rPr>
          <w:sz w:val="22"/>
          <w:szCs w:val="22"/>
          <w:u w:val="single"/>
        </w:rPr>
        <w:t>Carried</w:t>
      </w:r>
    </w:p>
    <w:p w:rsidR="00BD5B72" w:rsidRDefault="007836E7" w:rsidP="00BD5B72">
      <w:pPr>
        <w:rPr>
          <w:sz w:val="22"/>
          <w:szCs w:val="22"/>
        </w:rPr>
      </w:pPr>
      <w:r>
        <w:rPr>
          <w:sz w:val="22"/>
          <w:szCs w:val="22"/>
        </w:rPr>
        <w:t>198</w:t>
      </w:r>
      <w:r w:rsidR="00BD5B72">
        <w:rPr>
          <w:sz w:val="22"/>
          <w:szCs w:val="22"/>
        </w:rPr>
        <w:t>-2016</w:t>
      </w:r>
      <w:r w:rsidR="00BD5B72">
        <w:rPr>
          <w:sz w:val="22"/>
          <w:szCs w:val="22"/>
        </w:rPr>
        <w:tab/>
      </w:r>
      <w:r>
        <w:rPr>
          <w:sz w:val="22"/>
          <w:szCs w:val="22"/>
        </w:rPr>
        <w:t>Brandt/Mahon</w:t>
      </w:r>
    </w:p>
    <w:p w:rsidR="00BD5B72" w:rsidRDefault="00BD5B72" w:rsidP="00BD5B72">
      <w:pPr>
        <w:rPr>
          <w:b/>
          <w:sz w:val="22"/>
          <w:szCs w:val="22"/>
        </w:rPr>
      </w:pPr>
      <w:r>
        <w:rPr>
          <w:b/>
          <w:sz w:val="22"/>
          <w:szCs w:val="22"/>
        </w:rPr>
        <w:t xml:space="preserve">BE IT RESOLVED THAT the Council of the Village of South River does hereby </w:t>
      </w:r>
      <w:r w:rsidR="007836E7">
        <w:rPr>
          <w:b/>
          <w:sz w:val="22"/>
          <w:szCs w:val="22"/>
        </w:rPr>
        <w:t>approve the closing of the municipal office between the hours of 12:00 (noon) and 1:15 p.m. on Friday, September 16, 2016.</w:t>
      </w:r>
    </w:p>
    <w:p w:rsidR="00BD5B72" w:rsidRDefault="00BD5B72" w:rsidP="00BD5B72">
      <w:pPr>
        <w:jc w:val="right"/>
        <w:rPr>
          <w:sz w:val="22"/>
          <w:szCs w:val="22"/>
          <w:u w:val="single"/>
        </w:rPr>
      </w:pPr>
      <w:r>
        <w:rPr>
          <w:sz w:val="22"/>
          <w:szCs w:val="22"/>
          <w:u w:val="single"/>
        </w:rPr>
        <w:t>Carried</w:t>
      </w:r>
    </w:p>
    <w:p w:rsidR="00BD5B72" w:rsidRDefault="00BD5B72" w:rsidP="00BD5B72">
      <w:pPr>
        <w:rPr>
          <w:sz w:val="22"/>
          <w:szCs w:val="22"/>
        </w:rPr>
      </w:pPr>
      <w:r>
        <w:rPr>
          <w:sz w:val="22"/>
          <w:szCs w:val="22"/>
        </w:rPr>
        <w:t>1</w:t>
      </w:r>
      <w:r w:rsidR="007836E7">
        <w:rPr>
          <w:sz w:val="22"/>
          <w:szCs w:val="22"/>
        </w:rPr>
        <w:t>99</w:t>
      </w:r>
      <w:r>
        <w:rPr>
          <w:sz w:val="22"/>
          <w:szCs w:val="22"/>
        </w:rPr>
        <w:t>-2016</w:t>
      </w:r>
      <w:r>
        <w:rPr>
          <w:sz w:val="22"/>
          <w:szCs w:val="22"/>
        </w:rPr>
        <w:tab/>
      </w:r>
      <w:r w:rsidR="007836E7">
        <w:rPr>
          <w:sz w:val="22"/>
          <w:szCs w:val="22"/>
        </w:rPr>
        <w:t>Brandt</w:t>
      </w:r>
      <w:r>
        <w:rPr>
          <w:sz w:val="22"/>
          <w:szCs w:val="22"/>
        </w:rPr>
        <w:t>/Mahon</w:t>
      </w:r>
    </w:p>
    <w:p w:rsidR="00BD5B72" w:rsidRPr="00535F38" w:rsidRDefault="00BD5B72" w:rsidP="00BD5B72">
      <w:pPr>
        <w:rPr>
          <w:b/>
          <w:sz w:val="22"/>
          <w:szCs w:val="22"/>
        </w:rPr>
      </w:pPr>
      <w:r w:rsidRPr="00535F38">
        <w:rPr>
          <w:b/>
          <w:sz w:val="22"/>
          <w:szCs w:val="22"/>
        </w:rPr>
        <w:t xml:space="preserve">BE IT RESOLVED THAT the Council of the Village of South River does hereby receive the </w:t>
      </w:r>
      <w:r>
        <w:rPr>
          <w:b/>
          <w:sz w:val="22"/>
          <w:szCs w:val="22"/>
        </w:rPr>
        <w:t>Municipal Staff reports:</w:t>
      </w:r>
      <w:r w:rsidRPr="00535F38">
        <w:rPr>
          <w:b/>
          <w:sz w:val="22"/>
          <w:szCs w:val="22"/>
        </w:rPr>
        <w:t xml:space="preserve"> Items #1 to #</w:t>
      </w:r>
      <w:r w:rsidR="007836E7">
        <w:rPr>
          <w:b/>
          <w:sz w:val="22"/>
          <w:szCs w:val="22"/>
        </w:rPr>
        <w:t>4</w:t>
      </w:r>
      <w:r w:rsidRPr="00535F38">
        <w:rPr>
          <w:b/>
          <w:sz w:val="22"/>
          <w:szCs w:val="22"/>
        </w:rPr>
        <w:t>.</w:t>
      </w:r>
    </w:p>
    <w:p w:rsidR="00BD5B72" w:rsidRDefault="00BD5B72" w:rsidP="00BD5B72">
      <w:pPr>
        <w:jc w:val="right"/>
        <w:rPr>
          <w:sz w:val="22"/>
          <w:szCs w:val="22"/>
          <w:u w:val="single"/>
        </w:rPr>
      </w:pPr>
      <w:r>
        <w:rPr>
          <w:sz w:val="22"/>
          <w:szCs w:val="22"/>
          <w:u w:val="single"/>
        </w:rPr>
        <w:t>Carried</w:t>
      </w:r>
    </w:p>
    <w:p w:rsidR="00BD5B72" w:rsidRDefault="00BD5B72" w:rsidP="00BD5B72">
      <w:pPr>
        <w:pStyle w:val="ListParagraph"/>
        <w:ind w:left="0"/>
        <w:rPr>
          <w:sz w:val="22"/>
          <w:szCs w:val="22"/>
        </w:rPr>
      </w:pPr>
      <w:r w:rsidRPr="00535F38">
        <w:rPr>
          <w:b/>
          <w:sz w:val="22"/>
          <w:szCs w:val="22"/>
        </w:rPr>
        <w:t>7.</w:t>
      </w:r>
      <w:r w:rsidRPr="00535F38">
        <w:rPr>
          <w:b/>
          <w:sz w:val="22"/>
          <w:szCs w:val="22"/>
        </w:rPr>
        <w:tab/>
      </w:r>
      <w:r w:rsidRPr="00535F38">
        <w:rPr>
          <w:b/>
          <w:sz w:val="22"/>
          <w:szCs w:val="22"/>
          <w:u w:val="single"/>
        </w:rPr>
        <w:t xml:space="preserve">Reports from Shared or Regional Committees </w:t>
      </w:r>
    </w:p>
    <w:p w:rsidR="007836E7" w:rsidRDefault="007836E7" w:rsidP="00BD5B72">
      <w:pPr>
        <w:pStyle w:val="ListParagraph"/>
        <w:ind w:left="0"/>
        <w:rPr>
          <w:sz w:val="22"/>
          <w:szCs w:val="22"/>
        </w:rPr>
      </w:pPr>
      <w:r>
        <w:rPr>
          <w:sz w:val="22"/>
          <w:szCs w:val="22"/>
        </w:rPr>
        <w:t>200-2016</w:t>
      </w:r>
      <w:r>
        <w:rPr>
          <w:sz w:val="22"/>
          <w:szCs w:val="22"/>
        </w:rPr>
        <w:tab/>
        <w:t>Sewell/Smith</w:t>
      </w:r>
    </w:p>
    <w:p w:rsidR="007836E7" w:rsidRPr="007836E7" w:rsidRDefault="007836E7" w:rsidP="00BD5B72">
      <w:pPr>
        <w:pStyle w:val="ListParagraph"/>
        <w:ind w:left="0"/>
        <w:rPr>
          <w:b/>
          <w:sz w:val="22"/>
          <w:szCs w:val="22"/>
        </w:rPr>
      </w:pPr>
      <w:r w:rsidRPr="007836E7">
        <w:rPr>
          <w:b/>
          <w:sz w:val="22"/>
          <w:szCs w:val="22"/>
        </w:rPr>
        <w:t>BE IT RESOLVED THAT the Council of the Village of South River does hereby not approve the request made by the South River Figure Skating Club regarding a reduction in ice rental rates but would consider a request for a reduced rate for the use of the ice for a fund raising event.</w:t>
      </w:r>
    </w:p>
    <w:p w:rsidR="007836E7" w:rsidRPr="007836E7" w:rsidRDefault="007836E7" w:rsidP="007836E7">
      <w:pPr>
        <w:pStyle w:val="ListParagraph"/>
        <w:ind w:left="0"/>
        <w:jc w:val="right"/>
        <w:rPr>
          <w:sz w:val="22"/>
          <w:szCs w:val="22"/>
          <w:u w:val="single"/>
        </w:rPr>
      </w:pPr>
      <w:r>
        <w:rPr>
          <w:sz w:val="22"/>
          <w:szCs w:val="22"/>
          <w:u w:val="single"/>
        </w:rPr>
        <w:t>Carried</w:t>
      </w:r>
    </w:p>
    <w:p w:rsidR="00BD5B72" w:rsidRDefault="00BD5B72" w:rsidP="00BD5B72">
      <w:pPr>
        <w:pStyle w:val="ListParagraph"/>
        <w:ind w:left="0"/>
        <w:rPr>
          <w:b/>
          <w:sz w:val="22"/>
          <w:szCs w:val="22"/>
        </w:rPr>
      </w:pPr>
    </w:p>
    <w:p w:rsidR="007836E7" w:rsidRDefault="007836E7" w:rsidP="00BD5B72">
      <w:pPr>
        <w:pStyle w:val="ListParagraph"/>
        <w:ind w:left="0"/>
        <w:rPr>
          <w:sz w:val="22"/>
          <w:szCs w:val="22"/>
        </w:rPr>
      </w:pPr>
      <w:r w:rsidRPr="007836E7">
        <w:rPr>
          <w:sz w:val="22"/>
          <w:szCs w:val="22"/>
        </w:rPr>
        <w:t>201-2016</w:t>
      </w:r>
      <w:r w:rsidRPr="007836E7">
        <w:rPr>
          <w:sz w:val="22"/>
          <w:szCs w:val="22"/>
        </w:rPr>
        <w:tab/>
        <w:t>Smith/Brandt</w:t>
      </w:r>
    </w:p>
    <w:p w:rsidR="007836E7" w:rsidRDefault="007836E7" w:rsidP="00BD5B72">
      <w:pPr>
        <w:pStyle w:val="ListParagraph"/>
        <w:ind w:left="0"/>
        <w:rPr>
          <w:b/>
          <w:sz w:val="22"/>
          <w:szCs w:val="22"/>
        </w:rPr>
      </w:pPr>
      <w:r>
        <w:rPr>
          <w:b/>
          <w:sz w:val="22"/>
          <w:szCs w:val="22"/>
        </w:rPr>
        <w:t>BE IT RESOLVED THAT the Council of the Village of South River does hereby approve the Agriculture Society’s request to re-install the hydro to the ball field for the use of the Agricultural Society and the public in general at a cost not to exceed $1,782.04</w:t>
      </w:r>
    </w:p>
    <w:p w:rsidR="007836E7" w:rsidRPr="007836E7" w:rsidRDefault="007836E7" w:rsidP="007836E7">
      <w:pPr>
        <w:pStyle w:val="ListParagraph"/>
        <w:ind w:left="0"/>
        <w:jc w:val="right"/>
        <w:rPr>
          <w:sz w:val="22"/>
          <w:szCs w:val="22"/>
          <w:u w:val="single"/>
        </w:rPr>
      </w:pPr>
      <w:r w:rsidRPr="007836E7">
        <w:rPr>
          <w:sz w:val="22"/>
          <w:szCs w:val="22"/>
          <w:u w:val="single"/>
        </w:rPr>
        <w:t>Carried</w:t>
      </w:r>
    </w:p>
    <w:p w:rsidR="00BD5B72" w:rsidRDefault="00BD5B72" w:rsidP="00BD5B72">
      <w:pPr>
        <w:pStyle w:val="ListParagraph"/>
        <w:ind w:left="0"/>
        <w:rPr>
          <w:sz w:val="22"/>
          <w:szCs w:val="22"/>
        </w:rPr>
      </w:pPr>
      <w:r w:rsidRPr="00535F38">
        <w:rPr>
          <w:b/>
          <w:sz w:val="22"/>
          <w:szCs w:val="22"/>
        </w:rPr>
        <w:t>8.</w:t>
      </w:r>
      <w:r w:rsidRPr="00535F38">
        <w:rPr>
          <w:b/>
          <w:sz w:val="22"/>
          <w:szCs w:val="22"/>
        </w:rPr>
        <w:tab/>
      </w:r>
      <w:r w:rsidRPr="00535F38">
        <w:rPr>
          <w:b/>
          <w:sz w:val="22"/>
          <w:szCs w:val="22"/>
          <w:u w:val="single"/>
        </w:rPr>
        <w:t>Correspondence</w:t>
      </w:r>
      <w:r>
        <w:rPr>
          <w:b/>
          <w:sz w:val="22"/>
          <w:szCs w:val="22"/>
          <w:u w:val="single"/>
        </w:rPr>
        <w:t xml:space="preserve"> </w:t>
      </w:r>
      <w:r w:rsidR="00172684">
        <w:rPr>
          <w:sz w:val="22"/>
          <w:szCs w:val="22"/>
        </w:rPr>
        <w:t>– Nil</w:t>
      </w:r>
    </w:p>
    <w:p w:rsidR="00172684" w:rsidRPr="00172684" w:rsidRDefault="00172684" w:rsidP="00BD5B72">
      <w:pPr>
        <w:pStyle w:val="ListParagraph"/>
        <w:ind w:left="0"/>
        <w:rPr>
          <w:sz w:val="22"/>
          <w:szCs w:val="22"/>
        </w:rPr>
      </w:pPr>
    </w:p>
    <w:p w:rsidR="00BD5B72" w:rsidRPr="00535F38" w:rsidRDefault="00BD5B72" w:rsidP="00BD5B72">
      <w:pPr>
        <w:rPr>
          <w:b/>
          <w:sz w:val="22"/>
          <w:szCs w:val="22"/>
          <w:u w:val="single"/>
        </w:rPr>
      </w:pPr>
      <w:r w:rsidRPr="00535F38">
        <w:rPr>
          <w:b/>
          <w:sz w:val="22"/>
          <w:szCs w:val="22"/>
        </w:rPr>
        <w:t>9.</w:t>
      </w:r>
      <w:r w:rsidRPr="00535F38">
        <w:rPr>
          <w:b/>
          <w:sz w:val="22"/>
          <w:szCs w:val="22"/>
        </w:rPr>
        <w:tab/>
      </w:r>
      <w:r w:rsidRPr="00535F38">
        <w:rPr>
          <w:sz w:val="22"/>
          <w:szCs w:val="22"/>
        </w:rPr>
        <w:t xml:space="preserve"> </w:t>
      </w:r>
      <w:r w:rsidRPr="00535F38">
        <w:rPr>
          <w:b/>
          <w:sz w:val="22"/>
          <w:szCs w:val="22"/>
          <w:u w:val="single"/>
        </w:rPr>
        <w:t>Council Information Update</w:t>
      </w:r>
    </w:p>
    <w:p w:rsidR="00172684" w:rsidRDefault="00172684" w:rsidP="00172684">
      <w:pPr>
        <w:pStyle w:val="ListParagraph"/>
        <w:numPr>
          <w:ilvl w:val="0"/>
          <w:numId w:val="2"/>
        </w:numPr>
        <w:rPr>
          <w:b/>
        </w:rPr>
      </w:pPr>
      <w:r>
        <w:rPr>
          <w:b/>
        </w:rPr>
        <w:t>The Village has received many compliments on the flowers throughout the community this summer. As well as comments made regarding various private residences and businesses which have contributed to the overall attractiveness of the community.</w:t>
      </w:r>
    </w:p>
    <w:p w:rsidR="00172684" w:rsidRDefault="00172684" w:rsidP="00172684">
      <w:pPr>
        <w:pStyle w:val="ListParagraph"/>
        <w:numPr>
          <w:ilvl w:val="0"/>
          <w:numId w:val="2"/>
        </w:numPr>
        <w:rPr>
          <w:b/>
        </w:rPr>
      </w:pPr>
      <w:r>
        <w:rPr>
          <w:b/>
        </w:rPr>
        <w:t>Final tax bills will be mailed to property owners prior to the last week of August with tax due dates being September 30, 2016 and November 30, 2016. The on-line payment option has been very popular.</w:t>
      </w:r>
    </w:p>
    <w:p w:rsidR="00172684" w:rsidRDefault="00172684" w:rsidP="00172684">
      <w:pPr>
        <w:pStyle w:val="ListParagraph"/>
        <w:numPr>
          <w:ilvl w:val="0"/>
          <w:numId w:val="2"/>
        </w:numPr>
        <w:rPr>
          <w:b/>
        </w:rPr>
      </w:pPr>
      <w:r>
        <w:rPr>
          <w:b/>
        </w:rPr>
        <w:t>There will only be one scheduled meeting in August, as per the Procedural By-law, and the next scheduled council meeting will be Monday, September 12, 2016. Enjoy the break!</w:t>
      </w:r>
    </w:p>
    <w:p w:rsidR="00172684" w:rsidRDefault="00172684" w:rsidP="00172684">
      <w:pPr>
        <w:pStyle w:val="ListParagraph"/>
        <w:numPr>
          <w:ilvl w:val="0"/>
          <w:numId w:val="2"/>
        </w:numPr>
        <w:rPr>
          <w:b/>
        </w:rPr>
      </w:pPr>
      <w:r>
        <w:rPr>
          <w:b/>
        </w:rPr>
        <w:t xml:space="preserve">An invitation has been sent to Joly Township representatives to attend the September 6, 2016 </w:t>
      </w:r>
      <w:proofErr w:type="gramStart"/>
      <w:r>
        <w:rPr>
          <w:b/>
        </w:rPr>
        <w:t>South</w:t>
      </w:r>
      <w:proofErr w:type="gramEnd"/>
      <w:r>
        <w:rPr>
          <w:b/>
        </w:rPr>
        <w:t xml:space="preserve"> River Machar Fire Committee.</w:t>
      </w:r>
    </w:p>
    <w:p w:rsidR="00BD5B72" w:rsidRDefault="00BD5B72" w:rsidP="00BD5B72">
      <w:pPr>
        <w:pStyle w:val="ListParagraph"/>
        <w:ind w:left="1800"/>
        <w:rPr>
          <w:b/>
        </w:rPr>
      </w:pPr>
    </w:p>
    <w:p w:rsidR="00BD5B72" w:rsidRDefault="00BD5B72" w:rsidP="00BD5B72">
      <w:pPr>
        <w:rPr>
          <w:b/>
          <w:sz w:val="22"/>
          <w:szCs w:val="22"/>
        </w:rPr>
      </w:pPr>
      <w:r w:rsidRPr="00535F38">
        <w:rPr>
          <w:b/>
          <w:sz w:val="22"/>
          <w:szCs w:val="22"/>
        </w:rPr>
        <w:t>10.</w:t>
      </w:r>
      <w:r w:rsidRPr="00535F38">
        <w:rPr>
          <w:sz w:val="22"/>
          <w:szCs w:val="22"/>
        </w:rPr>
        <w:tab/>
      </w:r>
      <w:proofErr w:type="gramStart"/>
      <w:r w:rsidRPr="00535F38">
        <w:rPr>
          <w:b/>
          <w:sz w:val="22"/>
          <w:szCs w:val="22"/>
          <w:u w:val="single"/>
        </w:rPr>
        <w:t>In</w:t>
      </w:r>
      <w:proofErr w:type="gramEnd"/>
      <w:r w:rsidRPr="00535F38">
        <w:rPr>
          <w:b/>
          <w:sz w:val="22"/>
          <w:szCs w:val="22"/>
          <w:u w:val="single"/>
        </w:rPr>
        <w:t xml:space="preserve"> Camera</w:t>
      </w:r>
      <w:r w:rsidRPr="00535F38">
        <w:rPr>
          <w:b/>
          <w:sz w:val="22"/>
          <w:szCs w:val="22"/>
        </w:rPr>
        <w:t xml:space="preserve"> </w:t>
      </w:r>
    </w:p>
    <w:p w:rsidR="00172684" w:rsidRDefault="00172684" w:rsidP="00BD5B72">
      <w:pPr>
        <w:rPr>
          <w:sz w:val="22"/>
          <w:szCs w:val="22"/>
        </w:rPr>
      </w:pPr>
      <w:r>
        <w:rPr>
          <w:sz w:val="22"/>
          <w:szCs w:val="22"/>
        </w:rPr>
        <w:t>202-2016</w:t>
      </w:r>
      <w:r>
        <w:rPr>
          <w:sz w:val="22"/>
          <w:szCs w:val="22"/>
        </w:rPr>
        <w:tab/>
        <w:t>Sewell/Mahon</w:t>
      </w:r>
    </w:p>
    <w:p w:rsidR="00172684" w:rsidRDefault="00172684" w:rsidP="00BD5B72">
      <w:pPr>
        <w:rPr>
          <w:b/>
          <w:sz w:val="22"/>
          <w:szCs w:val="22"/>
        </w:rPr>
      </w:pPr>
      <w:r>
        <w:rPr>
          <w:b/>
          <w:sz w:val="22"/>
          <w:szCs w:val="22"/>
        </w:rPr>
        <w:t>BE IT RESOLVED THAT this meeting of the Village of South River Council be closed under Subsection 239.2 (c and f) and that this Council proceed in Camera at 7:05 p.m. for the purpose of discussing applicants for the position of arena manager and to discuss correspondence from the municipal lawyer.</w:t>
      </w:r>
    </w:p>
    <w:p w:rsidR="00172684" w:rsidRPr="00172684" w:rsidRDefault="00172684" w:rsidP="00172684">
      <w:pPr>
        <w:jc w:val="right"/>
        <w:rPr>
          <w:sz w:val="22"/>
          <w:szCs w:val="22"/>
          <w:u w:val="single"/>
        </w:rPr>
      </w:pPr>
      <w:r>
        <w:rPr>
          <w:sz w:val="22"/>
          <w:szCs w:val="22"/>
          <w:u w:val="single"/>
        </w:rPr>
        <w:t>Carried</w:t>
      </w:r>
    </w:p>
    <w:p w:rsidR="00172684" w:rsidRDefault="00172684" w:rsidP="00BD5B72">
      <w:pPr>
        <w:ind w:left="1800" w:hanging="1800"/>
        <w:rPr>
          <w:sz w:val="22"/>
          <w:szCs w:val="22"/>
        </w:rPr>
      </w:pPr>
      <w:r>
        <w:rPr>
          <w:sz w:val="22"/>
          <w:szCs w:val="22"/>
        </w:rPr>
        <w:t>203-2016</w:t>
      </w:r>
      <w:r>
        <w:rPr>
          <w:sz w:val="22"/>
          <w:szCs w:val="22"/>
        </w:rPr>
        <w:tab/>
        <w:t>Sewell/Brandt</w:t>
      </w:r>
    </w:p>
    <w:p w:rsidR="00172684" w:rsidRDefault="00172684" w:rsidP="00BD5B72">
      <w:pPr>
        <w:ind w:left="1800" w:hanging="1800"/>
        <w:rPr>
          <w:b/>
          <w:sz w:val="22"/>
          <w:szCs w:val="22"/>
        </w:rPr>
      </w:pPr>
      <w:r>
        <w:rPr>
          <w:b/>
          <w:sz w:val="22"/>
          <w:szCs w:val="22"/>
        </w:rPr>
        <w:t xml:space="preserve">BE IT RESOLVED THAT this Council adjourn the </w:t>
      </w:r>
      <w:proofErr w:type="gramStart"/>
      <w:r>
        <w:rPr>
          <w:b/>
          <w:sz w:val="22"/>
          <w:szCs w:val="22"/>
        </w:rPr>
        <w:t>Closed</w:t>
      </w:r>
      <w:proofErr w:type="gramEnd"/>
      <w:r>
        <w:rPr>
          <w:b/>
          <w:sz w:val="22"/>
          <w:szCs w:val="22"/>
        </w:rPr>
        <w:t xml:space="preserve"> meeting and reconvene in Open Session</w:t>
      </w:r>
    </w:p>
    <w:p w:rsidR="00172684" w:rsidRDefault="00172684" w:rsidP="00BD5B72">
      <w:pPr>
        <w:ind w:left="1800" w:hanging="1800"/>
        <w:rPr>
          <w:b/>
          <w:sz w:val="22"/>
          <w:szCs w:val="22"/>
        </w:rPr>
      </w:pPr>
      <w:proofErr w:type="gramStart"/>
      <w:r>
        <w:rPr>
          <w:b/>
          <w:sz w:val="22"/>
          <w:szCs w:val="22"/>
        </w:rPr>
        <w:t>at</w:t>
      </w:r>
      <w:proofErr w:type="gramEnd"/>
      <w:r>
        <w:rPr>
          <w:b/>
          <w:sz w:val="22"/>
          <w:szCs w:val="22"/>
        </w:rPr>
        <w:t xml:space="preserve"> 7:46 p.m. with Mayor Jim Coleman as Chair.</w:t>
      </w:r>
    </w:p>
    <w:p w:rsidR="00172684" w:rsidRPr="00172684" w:rsidRDefault="00172684" w:rsidP="00172684">
      <w:pPr>
        <w:ind w:left="1800" w:hanging="1800"/>
        <w:jc w:val="right"/>
        <w:rPr>
          <w:sz w:val="22"/>
          <w:szCs w:val="22"/>
          <w:u w:val="single"/>
        </w:rPr>
      </w:pPr>
      <w:r>
        <w:rPr>
          <w:sz w:val="22"/>
          <w:szCs w:val="22"/>
          <w:u w:val="single"/>
        </w:rPr>
        <w:t>Carried</w:t>
      </w:r>
    </w:p>
    <w:p w:rsidR="00172684" w:rsidRPr="00172684" w:rsidRDefault="00172684" w:rsidP="00BD5B72">
      <w:pPr>
        <w:ind w:left="1800" w:hanging="1800"/>
        <w:rPr>
          <w:sz w:val="22"/>
          <w:szCs w:val="22"/>
        </w:rPr>
      </w:pPr>
      <w:r w:rsidRPr="00172684">
        <w:rPr>
          <w:sz w:val="22"/>
          <w:szCs w:val="22"/>
        </w:rPr>
        <w:t>204-2016</w:t>
      </w:r>
      <w:r w:rsidRPr="00172684">
        <w:rPr>
          <w:sz w:val="22"/>
          <w:szCs w:val="22"/>
        </w:rPr>
        <w:tab/>
        <w:t>Smith/Sewell</w:t>
      </w:r>
    </w:p>
    <w:p w:rsidR="00172684" w:rsidRDefault="00172684" w:rsidP="00BD5B72">
      <w:pPr>
        <w:ind w:left="1800" w:hanging="1800"/>
        <w:rPr>
          <w:b/>
          <w:sz w:val="22"/>
          <w:szCs w:val="22"/>
        </w:rPr>
      </w:pPr>
      <w:r>
        <w:rPr>
          <w:b/>
          <w:sz w:val="22"/>
          <w:szCs w:val="22"/>
        </w:rPr>
        <w:t>BE IT RESOLVED THAT this Council of the Village of South River does hereby support the</w:t>
      </w:r>
    </w:p>
    <w:p w:rsidR="00172684" w:rsidRDefault="00172684" w:rsidP="00BD5B72">
      <w:pPr>
        <w:ind w:left="1800" w:hanging="1800"/>
        <w:rPr>
          <w:b/>
          <w:sz w:val="22"/>
          <w:szCs w:val="22"/>
        </w:rPr>
      </w:pPr>
      <w:proofErr w:type="gramStart"/>
      <w:r>
        <w:rPr>
          <w:b/>
          <w:sz w:val="22"/>
          <w:szCs w:val="22"/>
        </w:rPr>
        <w:t>recommendation</w:t>
      </w:r>
      <w:proofErr w:type="gramEnd"/>
      <w:r>
        <w:rPr>
          <w:b/>
          <w:sz w:val="22"/>
          <w:szCs w:val="22"/>
        </w:rPr>
        <w:t xml:space="preserve"> of the Personnel Committee and directs administration to offer the position of </w:t>
      </w:r>
    </w:p>
    <w:p w:rsidR="00172684" w:rsidRDefault="00172684" w:rsidP="00BD5B72">
      <w:pPr>
        <w:ind w:left="1800" w:hanging="1800"/>
        <w:rPr>
          <w:b/>
          <w:sz w:val="22"/>
          <w:szCs w:val="22"/>
        </w:rPr>
      </w:pPr>
      <w:proofErr w:type="gramStart"/>
      <w:r>
        <w:rPr>
          <w:b/>
          <w:sz w:val="22"/>
          <w:szCs w:val="22"/>
        </w:rPr>
        <w:t>arena</w:t>
      </w:r>
      <w:proofErr w:type="gramEnd"/>
      <w:r>
        <w:rPr>
          <w:b/>
          <w:sz w:val="22"/>
          <w:szCs w:val="22"/>
        </w:rPr>
        <w:t xml:space="preserve"> manager to Dan </w:t>
      </w:r>
      <w:proofErr w:type="spellStart"/>
      <w:r>
        <w:rPr>
          <w:b/>
          <w:sz w:val="22"/>
          <w:szCs w:val="22"/>
        </w:rPr>
        <w:t>Truchon</w:t>
      </w:r>
      <w:proofErr w:type="spellEnd"/>
      <w:r>
        <w:rPr>
          <w:b/>
          <w:sz w:val="22"/>
          <w:szCs w:val="22"/>
        </w:rPr>
        <w:t xml:space="preserve"> and to advise council of his decision.</w:t>
      </w:r>
    </w:p>
    <w:p w:rsidR="00172684" w:rsidRPr="00172684" w:rsidRDefault="00172684" w:rsidP="00172684">
      <w:pPr>
        <w:ind w:left="1800" w:hanging="1800"/>
        <w:jc w:val="right"/>
        <w:rPr>
          <w:sz w:val="22"/>
          <w:szCs w:val="22"/>
          <w:u w:val="single"/>
        </w:rPr>
      </w:pPr>
      <w:r>
        <w:rPr>
          <w:sz w:val="22"/>
          <w:szCs w:val="22"/>
          <w:u w:val="single"/>
        </w:rPr>
        <w:t>Carried</w:t>
      </w:r>
    </w:p>
    <w:p w:rsidR="00BD5B72" w:rsidRPr="00172684" w:rsidRDefault="00BD5B72" w:rsidP="00172684">
      <w:pPr>
        <w:ind w:left="1800" w:hanging="1800"/>
        <w:rPr>
          <w:sz w:val="22"/>
          <w:szCs w:val="22"/>
          <w:u w:val="single"/>
        </w:rPr>
      </w:pPr>
      <w:r w:rsidRPr="00535F38">
        <w:rPr>
          <w:b/>
          <w:sz w:val="22"/>
          <w:szCs w:val="22"/>
        </w:rPr>
        <w:t xml:space="preserve">11.       </w:t>
      </w:r>
      <w:r w:rsidRPr="00535F38">
        <w:rPr>
          <w:b/>
          <w:sz w:val="22"/>
          <w:szCs w:val="22"/>
          <w:u w:val="single"/>
        </w:rPr>
        <w:t>By-laws</w:t>
      </w:r>
      <w:r w:rsidRPr="00535F38">
        <w:rPr>
          <w:b/>
          <w:sz w:val="22"/>
          <w:szCs w:val="22"/>
        </w:rPr>
        <w:t xml:space="preserve"> –  </w:t>
      </w:r>
      <w:r w:rsidRPr="00535F38">
        <w:rPr>
          <w:b/>
          <w:sz w:val="22"/>
          <w:szCs w:val="22"/>
        </w:rPr>
        <w:tab/>
      </w:r>
      <w:r w:rsidR="00172684" w:rsidRPr="00172684">
        <w:rPr>
          <w:sz w:val="22"/>
          <w:szCs w:val="22"/>
        </w:rPr>
        <w:t>Nil</w:t>
      </w:r>
    </w:p>
    <w:p w:rsidR="00BD5B72" w:rsidRDefault="00BD5B72" w:rsidP="00BD5B72">
      <w:pPr>
        <w:rPr>
          <w:b/>
          <w:sz w:val="22"/>
          <w:szCs w:val="22"/>
        </w:rPr>
      </w:pPr>
    </w:p>
    <w:p w:rsidR="00BD5B72" w:rsidRPr="00535F38" w:rsidRDefault="00BD5B72" w:rsidP="00BD5B72">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BD5B72" w:rsidRPr="00535F38" w:rsidRDefault="00172684" w:rsidP="00BD5B72">
      <w:pPr>
        <w:ind w:left="1800" w:hanging="1800"/>
        <w:rPr>
          <w:sz w:val="22"/>
          <w:szCs w:val="22"/>
        </w:rPr>
      </w:pPr>
      <w:r>
        <w:rPr>
          <w:sz w:val="22"/>
          <w:szCs w:val="22"/>
        </w:rPr>
        <w:t>205</w:t>
      </w:r>
      <w:r w:rsidR="00BD5B72" w:rsidRPr="00535F38">
        <w:rPr>
          <w:sz w:val="22"/>
          <w:szCs w:val="22"/>
        </w:rPr>
        <w:t>-2016</w:t>
      </w:r>
      <w:r w:rsidR="00BD5B72" w:rsidRPr="00535F38">
        <w:rPr>
          <w:sz w:val="22"/>
          <w:szCs w:val="22"/>
        </w:rPr>
        <w:tab/>
      </w:r>
      <w:r w:rsidR="00BD5B72">
        <w:rPr>
          <w:sz w:val="22"/>
          <w:szCs w:val="22"/>
        </w:rPr>
        <w:t>Sewell</w:t>
      </w:r>
      <w:r>
        <w:rPr>
          <w:sz w:val="22"/>
          <w:szCs w:val="22"/>
        </w:rPr>
        <w:t>/Brandt</w:t>
      </w:r>
    </w:p>
    <w:p w:rsidR="00BD5B72" w:rsidRPr="00535F38" w:rsidRDefault="00BD5B72" w:rsidP="00BD5B72">
      <w:pPr>
        <w:rPr>
          <w:b/>
          <w:sz w:val="22"/>
          <w:szCs w:val="22"/>
        </w:rPr>
      </w:pPr>
      <w:r w:rsidRPr="00535F38">
        <w:rPr>
          <w:b/>
          <w:sz w:val="22"/>
          <w:szCs w:val="22"/>
        </w:rPr>
        <w:t>BE IT RESOLVED THAT the Council of the Village of South River does hereby read a first, second and third time and finally pass By-law #</w:t>
      </w:r>
      <w:r w:rsidR="00172684">
        <w:rPr>
          <w:b/>
          <w:sz w:val="22"/>
          <w:szCs w:val="22"/>
        </w:rPr>
        <w:t>26</w:t>
      </w:r>
      <w:r w:rsidRPr="00535F38">
        <w:rPr>
          <w:b/>
          <w:sz w:val="22"/>
          <w:szCs w:val="22"/>
        </w:rPr>
        <w:t xml:space="preserve">-2016, being a by-law to confirm the proceedings of Council at its meeting held on the </w:t>
      </w:r>
      <w:r w:rsidR="00172684">
        <w:rPr>
          <w:b/>
          <w:sz w:val="22"/>
          <w:szCs w:val="22"/>
        </w:rPr>
        <w:t>8</w:t>
      </w:r>
      <w:r>
        <w:rPr>
          <w:b/>
          <w:sz w:val="22"/>
          <w:szCs w:val="22"/>
        </w:rPr>
        <w:t xml:space="preserve">th </w:t>
      </w:r>
      <w:r w:rsidRPr="00535F38">
        <w:rPr>
          <w:b/>
          <w:sz w:val="22"/>
          <w:szCs w:val="22"/>
        </w:rPr>
        <w:t xml:space="preserve">day of </w:t>
      </w:r>
      <w:r w:rsidR="00172684">
        <w:rPr>
          <w:b/>
          <w:sz w:val="22"/>
          <w:szCs w:val="22"/>
        </w:rPr>
        <w:t>August</w:t>
      </w:r>
      <w:r w:rsidRPr="00535F38">
        <w:rPr>
          <w:b/>
          <w:sz w:val="22"/>
          <w:szCs w:val="22"/>
        </w:rPr>
        <w:t>, 2016 with the signatures of the Mayor and the Clerk Administrator and the corporate seal affixed.</w:t>
      </w:r>
    </w:p>
    <w:p w:rsidR="00BD5B72" w:rsidRPr="00535F38" w:rsidRDefault="00BD5B72" w:rsidP="00BD5B72">
      <w:pPr>
        <w:jc w:val="right"/>
        <w:rPr>
          <w:sz w:val="22"/>
          <w:szCs w:val="22"/>
          <w:u w:val="single"/>
        </w:rPr>
      </w:pPr>
      <w:r w:rsidRPr="00535F38">
        <w:rPr>
          <w:sz w:val="22"/>
          <w:szCs w:val="22"/>
          <w:u w:val="single"/>
        </w:rPr>
        <w:t>Carried</w:t>
      </w:r>
    </w:p>
    <w:p w:rsidR="00BD5B72" w:rsidRPr="00535F38" w:rsidRDefault="00BD5B72" w:rsidP="00BD5B72">
      <w:pPr>
        <w:rPr>
          <w:b/>
          <w:sz w:val="22"/>
          <w:szCs w:val="22"/>
        </w:rPr>
      </w:pPr>
      <w:r w:rsidRPr="00535F38">
        <w:rPr>
          <w:b/>
          <w:sz w:val="22"/>
          <w:szCs w:val="22"/>
        </w:rPr>
        <w:t>1</w:t>
      </w:r>
      <w:r>
        <w:rPr>
          <w:b/>
          <w:sz w:val="22"/>
          <w:szCs w:val="22"/>
        </w:rPr>
        <w:t>3</w:t>
      </w:r>
      <w:r w:rsidRPr="00535F38">
        <w:rPr>
          <w:sz w:val="22"/>
          <w:szCs w:val="22"/>
        </w:rPr>
        <w:t xml:space="preserve">. </w:t>
      </w:r>
      <w:r w:rsidRPr="00535F38">
        <w:rPr>
          <w:sz w:val="22"/>
          <w:szCs w:val="22"/>
        </w:rPr>
        <w:tab/>
      </w:r>
      <w:r w:rsidRPr="00535F38">
        <w:rPr>
          <w:b/>
          <w:sz w:val="22"/>
          <w:szCs w:val="22"/>
          <w:u w:val="single"/>
        </w:rPr>
        <w:t>Adjournment</w:t>
      </w:r>
    </w:p>
    <w:p w:rsidR="00BD5B72" w:rsidRPr="00535F38" w:rsidRDefault="00172684" w:rsidP="00BD5B72">
      <w:pPr>
        <w:rPr>
          <w:sz w:val="22"/>
          <w:szCs w:val="22"/>
        </w:rPr>
      </w:pPr>
      <w:r>
        <w:rPr>
          <w:sz w:val="22"/>
          <w:szCs w:val="22"/>
        </w:rPr>
        <w:t>206</w:t>
      </w:r>
      <w:r w:rsidR="00BD5B72" w:rsidRPr="00535F38">
        <w:rPr>
          <w:sz w:val="22"/>
          <w:szCs w:val="22"/>
        </w:rPr>
        <w:t>-2016</w:t>
      </w:r>
      <w:r w:rsidR="00BD5B72" w:rsidRPr="00535F38">
        <w:rPr>
          <w:sz w:val="22"/>
          <w:szCs w:val="22"/>
        </w:rPr>
        <w:tab/>
      </w:r>
      <w:r w:rsidR="00BD5B72">
        <w:rPr>
          <w:sz w:val="22"/>
          <w:szCs w:val="22"/>
        </w:rPr>
        <w:t xml:space="preserve"> </w:t>
      </w:r>
      <w:r>
        <w:rPr>
          <w:sz w:val="22"/>
          <w:szCs w:val="22"/>
        </w:rPr>
        <w:t>Mahon/Smith</w:t>
      </w:r>
    </w:p>
    <w:p w:rsidR="00BD5B72" w:rsidRPr="00535F38" w:rsidRDefault="00BD5B72" w:rsidP="00BD5B72">
      <w:pPr>
        <w:rPr>
          <w:b/>
          <w:sz w:val="22"/>
          <w:szCs w:val="22"/>
        </w:rPr>
      </w:pPr>
      <w:r w:rsidRPr="00535F38">
        <w:rPr>
          <w:b/>
          <w:sz w:val="22"/>
          <w:szCs w:val="22"/>
        </w:rPr>
        <w:t xml:space="preserve">BE IT RESOLVED THAT this Council of the Village of South River does hereby adjourn to meet again as the South River Council on </w:t>
      </w:r>
      <w:r>
        <w:rPr>
          <w:b/>
          <w:sz w:val="22"/>
          <w:szCs w:val="22"/>
        </w:rPr>
        <w:t>Monday,</w:t>
      </w:r>
      <w:r w:rsidR="00172684">
        <w:rPr>
          <w:b/>
          <w:sz w:val="22"/>
          <w:szCs w:val="22"/>
        </w:rPr>
        <w:t xml:space="preserve"> September 12</w:t>
      </w:r>
      <w:r w:rsidRPr="00535F38">
        <w:rPr>
          <w:b/>
          <w:sz w:val="22"/>
          <w:szCs w:val="22"/>
        </w:rPr>
        <w:t>, 2016 at 5:30 p.m. in the South River Council Chambers located at 63 Marie Street or at the call of the Mayor. Time of Adjournment:</w:t>
      </w:r>
      <w:r>
        <w:rPr>
          <w:b/>
          <w:sz w:val="22"/>
          <w:szCs w:val="22"/>
        </w:rPr>
        <w:t xml:space="preserve"> </w:t>
      </w:r>
      <w:r w:rsidR="00172684">
        <w:rPr>
          <w:b/>
          <w:sz w:val="22"/>
          <w:szCs w:val="22"/>
        </w:rPr>
        <w:t>7:55</w:t>
      </w:r>
      <w:r>
        <w:rPr>
          <w:b/>
          <w:sz w:val="22"/>
          <w:szCs w:val="22"/>
        </w:rPr>
        <w:t xml:space="preserve"> p.m.</w:t>
      </w:r>
      <w:r w:rsidRPr="00535F38">
        <w:rPr>
          <w:b/>
          <w:sz w:val="22"/>
          <w:szCs w:val="22"/>
        </w:rPr>
        <w:t xml:space="preserve"> p.m.</w:t>
      </w:r>
      <w:r w:rsidRPr="00535F38">
        <w:rPr>
          <w:b/>
          <w:sz w:val="22"/>
          <w:szCs w:val="22"/>
        </w:rPr>
        <w:tab/>
      </w:r>
    </w:p>
    <w:p w:rsidR="00BD5B72" w:rsidRPr="00535F38" w:rsidRDefault="00BD5B72" w:rsidP="00BD5B72">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BD5B72" w:rsidRPr="00535F38" w:rsidRDefault="00BD5B72" w:rsidP="00BD5B72">
      <w:pPr>
        <w:jc w:val="right"/>
        <w:rPr>
          <w:sz w:val="22"/>
          <w:szCs w:val="22"/>
          <w:u w:val="single"/>
        </w:rPr>
      </w:pPr>
    </w:p>
    <w:p w:rsidR="00BD5B72" w:rsidRDefault="00BD5B72" w:rsidP="00BD5B72">
      <w:pPr>
        <w:jc w:val="right"/>
        <w:rPr>
          <w:sz w:val="22"/>
          <w:szCs w:val="22"/>
          <w:u w:val="single"/>
        </w:rPr>
      </w:pPr>
    </w:p>
    <w:p w:rsidR="00BD5B72" w:rsidRDefault="00BD5B72" w:rsidP="00BD5B72">
      <w:pPr>
        <w:jc w:val="right"/>
        <w:rPr>
          <w:sz w:val="22"/>
          <w:szCs w:val="22"/>
          <w:u w:val="single"/>
        </w:rPr>
      </w:pPr>
    </w:p>
    <w:p w:rsidR="00BD5B72" w:rsidRPr="00535F38" w:rsidRDefault="00BD5B72" w:rsidP="00BD5B72">
      <w:pPr>
        <w:jc w:val="right"/>
        <w:rPr>
          <w:sz w:val="22"/>
          <w:szCs w:val="22"/>
          <w:u w:val="single"/>
        </w:rPr>
      </w:pPr>
    </w:p>
    <w:p w:rsidR="00BD5B72" w:rsidRPr="00535F38" w:rsidRDefault="00BD5B72" w:rsidP="00BD5B72">
      <w:pPr>
        <w:jc w:val="right"/>
        <w:rPr>
          <w:b/>
          <w:sz w:val="22"/>
          <w:szCs w:val="22"/>
        </w:rPr>
      </w:pPr>
      <w:r w:rsidRPr="00535F38">
        <w:rPr>
          <w:b/>
          <w:sz w:val="22"/>
          <w:szCs w:val="22"/>
        </w:rPr>
        <w:t>_______________________________________</w:t>
      </w:r>
    </w:p>
    <w:p w:rsidR="00BD5B72" w:rsidRPr="00535F38" w:rsidRDefault="00BD5B72" w:rsidP="00BD5B72">
      <w:pPr>
        <w:jc w:val="right"/>
        <w:rPr>
          <w:b/>
          <w:sz w:val="22"/>
          <w:szCs w:val="22"/>
        </w:rPr>
      </w:pPr>
      <w:r w:rsidRPr="00535F38">
        <w:rPr>
          <w:b/>
          <w:sz w:val="22"/>
          <w:szCs w:val="22"/>
        </w:rPr>
        <w:t>Jim Coleman, Mayor</w:t>
      </w:r>
    </w:p>
    <w:p w:rsidR="00BD5B72" w:rsidRPr="00535F38" w:rsidRDefault="00BD5B72" w:rsidP="00BD5B72">
      <w:pPr>
        <w:jc w:val="right"/>
        <w:rPr>
          <w:b/>
          <w:sz w:val="22"/>
          <w:szCs w:val="22"/>
        </w:rPr>
      </w:pPr>
    </w:p>
    <w:p w:rsidR="00BD5B72" w:rsidRPr="00535F38" w:rsidRDefault="00BD5B72" w:rsidP="00BD5B72">
      <w:pPr>
        <w:jc w:val="right"/>
        <w:rPr>
          <w:b/>
          <w:sz w:val="22"/>
          <w:szCs w:val="22"/>
        </w:rPr>
      </w:pPr>
    </w:p>
    <w:p w:rsidR="00BD5B72" w:rsidRPr="00535F38" w:rsidRDefault="00BD5B72" w:rsidP="00BD5B72">
      <w:pPr>
        <w:jc w:val="right"/>
        <w:rPr>
          <w:b/>
          <w:sz w:val="22"/>
          <w:szCs w:val="22"/>
        </w:rPr>
      </w:pPr>
      <w:r w:rsidRPr="00535F38">
        <w:rPr>
          <w:b/>
          <w:sz w:val="22"/>
          <w:szCs w:val="22"/>
        </w:rPr>
        <w:t>________________________________________</w:t>
      </w:r>
    </w:p>
    <w:p w:rsidR="00BD5B72" w:rsidRDefault="00BD5B72" w:rsidP="00BD5B72">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w:t>
      </w:r>
      <w:r w:rsidRPr="00535F38">
        <w:rPr>
          <w:b/>
          <w:sz w:val="22"/>
          <w:szCs w:val="22"/>
        </w:rPr>
        <w:t>Susan L. Arnold, Clerk Administrator</w:t>
      </w:r>
    </w:p>
    <w:p w:rsidR="00BD5B72" w:rsidRDefault="00BD5B72" w:rsidP="00BD5B72"/>
    <w:p w:rsidR="001E1150" w:rsidRDefault="001E1150"/>
    <w:sectPr w:rsidR="001E1150" w:rsidSect="00A311A3">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2B9">
      <w:r>
        <w:separator/>
      </w:r>
    </w:p>
  </w:endnote>
  <w:endnote w:type="continuationSeparator" w:id="0">
    <w:p w:rsidR="00000000" w:rsidRDefault="00F4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172684">
            <w:pPr>
              <w:pStyle w:val="Footer"/>
              <w:jc w:val="right"/>
            </w:pPr>
            <w:r>
              <w:t xml:space="preserve">Page </w:t>
            </w:r>
            <w:r>
              <w:rPr>
                <w:b/>
                <w:bCs/>
              </w:rPr>
              <w:fldChar w:fldCharType="begin"/>
            </w:r>
            <w:r>
              <w:rPr>
                <w:b/>
                <w:bCs/>
              </w:rPr>
              <w:instrText xml:space="preserve"> PAGE </w:instrText>
            </w:r>
            <w:r>
              <w:rPr>
                <w:b/>
                <w:bCs/>
              </w:rPr>
              <w:fldChar w:fldCharType="separate"/>
            </w:r>
            <w:r w:rsidR="00F432B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432B9">
              <w:rPr>
                <w:b/>
                <w:bCs/>
                <w:noProof/>
              </w:rPr>
              <w:t>2</w:t>
            </w:r>
            <w:r>
              <w:rPr>
                <w:b/>
                <w:bCs/>
              </w:rPr>
              <w:fldChar w:fldCharType="end"/>
            </w:r>
          </w:p>
        </w:sdtContent>
      </w:sdt>
    </w:sdtContent>
  </w:sdt>
  <w:p w:rsidR="00A311A3" w:rsidRDefault="00F43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2B9">
      <w:r>
        <w:separator/>
      </w:r>
    </w:p>
  </w:footnote>
  <w:footnote w:type="continuationSeparator" w:id="0">
    <w:p w:rsidR="00000000" w:rsidRDefault="00F43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3B96"/>
    <w:multiLevelType w:val="hybridMultilevel"/>
    <w:tmpl w:val="375AC982"/>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nsid w:val="6FAC6A0C"/>
    <w:multiLevelType w:val="hybridMultilevel"/>
    <w:tmpl w:val="1ADE2C9E"/>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72"/>
    <w:rsid w:val="00172684"/>
    <w:rsid w:val="001E1150"/>
    <w:rsid w:val="007836E7"/>
    <w:rsid w:val="00BD5B72"/>
    <w:rsid w:val="00F432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7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72"/>
    <w:pPr>
      <w:ind w:left="720"/>
      <w:contextualSpacing/>
    </w:pPr>
  </w:style>
  <w:style w:type="paragraph" w:styleId="Footer">
    <w:name w:val="footer"/>
    <w:basedOn w:val="Normal"/>
    <w:link w:val="FooterChar"/>
    <w:uiPriority w:val="99"/>
    <w:unhideWhenUsed/>
    <w:rsid w:val="00BD5B72"/>
    <w:pPr>
      <w:tabs>
        <w:tab w:val="center" w:pos="4680"/>
        <w:tab w:val="right" w:pos="9360"/>
      </w:tabs>
    </w:pPr>
  </w:style>
  <w:style w:type="character" w:customStyle="1" w:styleId="FooterChar">
    <w:name w:val="Footer Char"/>
    <w:basedOn w:val="DefaultParagraphFont"/>
    <w:link w:val="Footer"/>
    <w:uiPriority w:val="99"/>
    <w:rsid w:val="00BD5B72"/>
    <w:rPr>
      <w:rFonts w:ascii="Times New Roman" w:eastAsia="Times New Roman" w:hAnsi="Times New Roman" w:cs="Times New Roman"/>
      <w:sz w:val="24"/>
      <w:szCs w:val="24"/>
      <w:lang w:val="en-US"/>
    </w:rPr>
  </w:style>
  <w:style w:type="paragraph" w:customStyle="1" w:styleId="paragraph">
    <w:name w:val="paragraph"/>
    <w:basedOn w:val="Normal"/>
    <w:rsid w:val="00BD5B72"/>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BD5B72"/>
  </w:style>
  <w:style w:type="character" w:customStyle="1" w:styleId="apple-converted-space">
    <w:name w:val="apple-converted-space"/>
    <w:basedOn w:val="DefaultParagraphFont"/>
    <w:rsid w:val="00BD5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7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72"/>
    <w:pPr>
      <w:ind w:left="720"/>
      <w:contextualSpacing/>
    </w:pPr>
  </w:style>
  <w:style w:type="paragraph" w:styleId="Footer">
    <w:name w:val="footer"/>
    <w:basedOn w:val="Normal"/>
    <w:link w:val="FooterChar"/>
    <w:uiPriority w:val="99"/>
    <w:unhideWhenUsed/>
    <w:rsid w:val="00BD5B72"/>
    <w:pPr>
      <w:tabs>
        <w:tab w:val="center" w:pos="4680"/>
        <w:tab w:val="right" w:pos="9360"/>
      </w:tabs>
    </w:pPr>
  </w:style>
  <w:style w:type="character" w:customStyle="1" w:styleId="FooterChar">
    <w:name w:val="Footer Char"/>
    <w:basedOn w:val="DefaultParagraphFont"/>
    <w:link w:val="Footer"/>
    <w:uiPriority w:val="99"/>
    <w:rsid w:val="00BD5B72"/>
    <w:rPr>
      <w:rFonts w:ascii="Times New Roman" w:eastAsia="Times New Roman" w:hAnsi="Times New Roman" w:cs="Times New Roman"/>
      <w:sz w:val="24"/>
      <w:szCs w:val="24"/>
      <w:lang w:val="en-US"/>
    </w:rPr>
  </w:style>
  <w:style w:type="paragraph" w:customStyle="1" w:styleId="paragraph">
    <w:name w:val="paragraph"/>
    <w:basedOn w:val="Normal"/>
    <w:rsid w:val="00BD5B72"/>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BD5B72"/>
  </w:style>
  <w:style w:type="character" w:customStyle="1" w:styleId="apple-converted-space">
    <w:name w:val="apple-converted-space"/>
    <w:basedOn w:val="DefaultParagraphFont"/>
    <w:rsid w:val="00BD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E858-4456-43E4-9BBB-5D0DAE49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2016-09-07T21:10:00Z</cp:lastPrinted>
  <dcterms:created xsi:type="dcterms:W3CDTF">2016-08-29T21:32:00Z</dcterms:created>
  <dcterms:modified xsi:type="dcterms:W3CDTF">2016-09-07T21:12:00Z</dcterms:modified>
</cp:coreProperties>
</file>